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C39FD" w14:textId="556B847C" w:rsidR="00070107" w:rsidRPr="00070107" w:rsidRDefault="00070107" w:rsidP="00070107">
      <w:pPr>
        <w:jc w:val="center"/>
        <w:rPr>
          <w:sz w:val="56"/>
          <w:szCs w:val="56"/>
          <w:lang w:val="en-US"/>
        </w:rPr>
      </w:pPr>
      <w:r w:rsidRPr="00070107">
        <w:rPr>
          <w:sz w:val="56"/>
          <w:szCs w:val="56"/>
          <w:lang w:val="en-US"/>
        </w:rPr>
        <w:t>SWEDIMS guidelines</w:t>
      </w:r>
    </w:p>
    <w:p w14:paraId="02D14B40" w14:textId="77777777" w:rsidR="00070107" w:rsidRDefault="00070107">
      <w:pPr>
        <w:rPr>
          <w:lang w:val="en-US"/>
        </w:rPr>
      </w:pPr>
    </w:p>
    <w:p w14:paraId="5C6682D8" w14:textId="1BAEE7A2" w:rsidR="000F263F" w:rsidRPr="009C0F39" w:rsidRDefault="0013687C">
      <w:pPr>
        <w:rPr>
          <w:lang w:val="en-US"/>
        </w:rPr>
      </w:pPr>
      <w:r>
        <w:rPr>
          <w:lang w:val="en-US"/>
        </w:rPr>
        <w:t>SWEDIMS uses as interface Google Earth Pro</w:t>
      </w:r>
      <w:r w:rsidR="00070107">
        <w:rPr>
          <w:rFonts w:cstheme="minorHAnsi"/>
          <w:lang w:val="en-US"/>
        </w:rPr>
        <w:t>®</w:t>
      </w:r>
      <w:r w:rsidR="00070107">
        <w:rPr>
          <w:lang w:val="en-US"/>
        </w:rPr>
        <w:t xml:space="preserve">. It </w:t>
      </w:r>
      <w:r>
        <w:rPr>
          <w:lang w:val="en-US"/>
        </w:rPr>
        <w:t xml:space="preserve">can be downloaded </w:t>
      </w:r>
      <w:proofErr w:type="gramStart"/>
      <w:r>
        <w:rPr>
          <w:lang w:val="en-US"/>
        </w:rPr>
        <w:t>at:</w:t>
      </w:r>
      <w:proofErr w:type="gramEnd"/>
      <w:r>
        <w:rPr>
          <w:lang w:val="en-US"/>
        </w:rPr>
        <w:t xml:space="preserve"> </w:t>
      </w:r>
      <w:hyperlink r:id="rId5" w:history="1">
        <w:r w:rsidRPr="0013687C">
          <w:rPr>
            <w:rStyle w:val="Hyperlink"/>
            <w:lang w:val="en-US"/>
          </w:rPr>
          <w:t>https://www.google.com/earth/versions/</w:t>
        </w:r>
      </w:hyperlink>
    </w:p>
    <w:p w14:paraId="70470A30" w14:textId="3D07BDF5" w:rsidR="0088227A" w:rsidRDefault="0088227A">
      <w:pPr>
        <w:rPr>
          <w:lang w:val="en-US"/>
        </w:rPr>
      </w:pPr>
      <w:r w:rsidRPr="0088227A">
        <w:rPr>
          <w:lang w:val="en-US"/>
        </w:rPr>
        <w:t xml:space="preserve">Please, download the </w:t>
      </w:r>
      <w:r w:rsidR="008C4921" w:rsidRPr="008C4921">
        <w:rPr>
          <w:b/>
          <w:bCs/>
          <w:i/>
          <w:iCs/>
          <w:lang w:val="en-US"/>
        </w:rPr>
        <w:t>ET0_daily.kmz</w:t>
      </w:r>
      <w:r w:rsidRPr="0088227A">
        <w:rPr>
          <w:lang w:val="en-US"/>
        </w:rPr>
        <w:t xml:space="preserve"> f</w:t>
      </w:r>
      <w:r>
        <w:rPr>
          <w:lang w:val="en-US"/>
        </w:rPr>
        <w:t>ile from SWEDIMS (</w:t>
      </w:r>
      <w:hyperlink r:id="rId6" w:history="1">
        <w:r w:rsidRPr="0088227A">
          <w:rPr>
            <w:rStyle w:val="Hyperlink"/>
            <w:lang w:val="en-US"/>
          </w:rPr>
          <w:t>http://swedims.se/model-runs.html</w:t>
        </w:r>
      </w:hyperlink>
      <w:r>
        <w:rPr>
          <w:lang w:val="en-US"/>
        </w:rPr>
        <w:t>) and launch it.</w:t>
      </w:r>
    </w:p>
    <w:p w14:paraId="3C40976B" w14:textId="2B29A1E5" w:rsidR="0088227A" w:rsidRDefault="0088227A">
      <w:pPr>
        <w:rPr>
          <w:lang w:val="en-US"/>
        </w:rPr>
      </w:pPr>
      <w:r>
        <w:rPr>
          <w:lang w:val="en-US"/>
        </w:rPr>
        <w:t xml:space="preserve">It usually takes </w:t>
      </w:r>
      <w:r w:rsidR="008C4921">
        <w:rPr>
          <w:lang w:val="en-US"/>
        </w:rPr>
        <w:t>3</w:t>
      </w:r>
      <w:r>
        <w:rPr>
          <w:lang w:val="en-US"/>
        </w:rPr>
        <w:t>-</w:t>
      </w:r>
      <w:r w:rsidR="008C4921">
        <w:rPr>
          <w:lang w:val="en-US"/>
        </w:rPr>
        <w:t>5</w:t>
      </w:r>
      <w:r>
        <w:rPr>
          <w:lang w:val="en-US"/>
        </w:rPr>
        <w:t xml:space="preserve"> minutes to retrieve </w:t>
      </w:r>
      <w:r w:rsidR="009C0F39">
        <w:rPr>
          <w:lang w:val="en-US"/>
        </w:rPr>
        <w:t xml:space="preserve">all </w:t>
      </w:r>
      <w:r>
        <w:rPr>
          <w:lang w:val="en-US"/>
        </w:rPr>
        <w:t>the data from the server</w:t>
      </w:r>
      <w:r w:rsidR="00070107">
        <w:rPr>
          <w:lang w:val="en-US"/>
        </w:rPr>
        <w:t xml:space="preserve"> (the time to retrieve all the data from the server can vary depending on the internet connection)</w:t>
      </w:r>
      <w:r>
        <w:rPr>
          <w:lang w:val="en-US"/>
        </w:rPr>
        <w:t>.</w:t>
      </w:r>
      <w:r w:rsidR="008C4921">
        <w:rPr>
          <w:lang w:val="en-US"/>
        </w:rPr>
        <w:t xml:space="preserve"> At the </w:t>
      </w:r>
      <w:r w:rsidR="00BF41C2">
        <w:rPr>
          <w:lang w:val="en-US"/>
        </w:rPr>
        <w:t>end,</w:t>
      </w:r>
      <w:r w:rsidR="008C4921">
        <w:rPr>
          <w:lang w:val="en-US"/>
        </w:rPr>
        <w:t xml:space="preserve"> you should see as in Figure 1.</w:t>
      </w:r>
    </w:p>
    <w:p w14:paraId="2B95EF99" w14:textId="4EE389CF" w:rsidR="008C4921" w:rsidRDefault="00BF41C2">
      <w:pPr>
        <w:rPr>
          <w:lang w:val="en-US"/>
        </w:rPr>
      </w:pPr>
      <w:r>
        <w:rPr>
          <w:noProof/>
          <w:lang w:eastAsia="sv-SE"/>
        </w:rPr>
        <w:drawing>
          <wp:inline distT="0" distB="0" distL="0" distR="0" wp14:anchorId="0A2AADEF" wp14:editId="76534D91">
            <wp:extent cx="5731510" cy="2841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841625"/>
                    </a:xfrm>
                    <a:prstGeom prst="rect">
                      <a:avLst/>
                    </a:prstGeom>
                  </pic:spPr>
                </pic:pic>
              </a:graphicData>
            </a:graphic>
          </wp:inline>
        </w:drawing>
      </w:r>
    </w:p>
    <w:p w14:paraId="00340589" w14:textId="349C5853" w:rsidR="008C4921" w:rsidRDefault="008C4921" w:rsidP="008C4921">
      <w:pPr>
        <w:jc w:val="center"/>
        <w:rPr>
          <w:lang w:val="en-US"/>
        </w:rPr>
      </w:pPr>
      <w:r>
        <w:rPr>
          <w:lang w:val="en-US"/>
        </w:rPr>
        <w:t>Figure 1: SWEDIMS screenshot.</w:t>
      </w:r>
    </w:p>
    <w:p w14:paraId="3A41674A" w14:textId="77777777" w:rsidR="00070107" w:rsidRDefault="009C0F39">
      <w:pPr>
        <w:rPr>
          <w:lang w:val="en-US"/>
        </w:rPr>
      </w:pPr>
      <w:r>
        <w:rPr>
          <w:lang w:val="en-US"/>
        </w:rPr>
        <w:t xml:space="preserve">The file </w:t>
      </w:r>
      <w:r w:rsidRPr="008C4921">
        <w:rPr>
          <w:b/>
          <w:bCs/>
          <w:i/>
          <w:iCs/>
          <w:lang w:val="en-US"/>
        </w:rPr>
        <w:t>ET0_daily.kmz</w:t>
      </w:r>
      <w:r>
        <w:rPr>
          <w:lang w:val="en-US"/>
        </w:rPr>
        <w:t xml:space="preserve"> contains information about</w:t>
      </w:r>
      <w:r w:rsidR="00070107">
        <w:rPr>
          <w:lang w:val="en-US"/>
        </w:rPr>
        <w:t>:</w:t>
      </w:r>
    </w:p>
    <w:p w14:paraId="0BC192CD" w14:textId="7360A6E6" w:rsidR="009C0F39" w:rsidRPr="00070107" w:rsidRDefault="008C4921" w:rsidP="00070107">
      <w:pPr>
        <w:pStyle w:val="ListParagraph"/>
        <w:numPr>
          <w:ilvl w:val="0"/>
          <w:numId w:val="1"/>
        </w:numPr>
        <w:rPr>
          <w:lang w:val="en-US"/>
        </w:rPr>
      </w:pPr>
      <w:proofErr w:type="gramStart"/>
      <w:r w:rsidRPr="00070107">
        <w:rPr>
          <w:lang w:val="en-US"/>
        </w:rPr>
        <w:t>daily</w:t>
      </w:r>
      <w:proofErr w:type="gramEnd"/>
      <w:r w:rsidRPr="00070107">
        <w:rPr>
          <w:lang w:val="en-US"/>
        </w:rPr>
        <w:t xml:space="preserve"> </w:t>
      </w:r>
      <w:r w:rsidR="009C0F39" w:rsidRPr="00070107">
        <w:rPr>
          <w:lang w:val="en-US"/>
        </w:rPr>
        <w:t xml:space="preserve">reference evapotranspiration </w:t>
      </w:r>
      <w:r w:rsidR="009C0F39" w:rsidRPr="00070107">
        <w:rPr>
          <w:i/>
          <w:iCs/>
          <w:lang w:val="en-US"/>
        </w:rPr>
        <w:t>ET</w:t>
      </w:r>
      <w:r w:rsidR="009C0F39" w:rsidRPr="00070107">
        <w:rPr>
          <w:i/>
          <w:iCs/>
          <w:vertAlign w:val="subscript"/>
          <w:lang w:val="en-US"/>
        </w:rPr>
        <w:t>0</w:t>
      </w:r>
      <w:r w:rsidR="00070107" w:rsidRPr="00070107">
        <w:rPr>
          <w:lang w:val="en-US"/>
        </w:rPr>
        <w:t xml:space="preserve"> </w:t>
      </w:r>
      <w:r>
        <w:rPr>
          <w:lang w:val="en-US"/>
        </w:rPr>
        <w:t>maps for</w:t>
      </w:r>
      <w:r w:rsidR="009C0F39" w:rsidRPr="00070107">
        <w:rPr>
          <w:lang w:val="en-US"/>
        </w:rPr>
        <w:t xml:space="preserve"> the entire Sweden. </w:t>
      </w:r>
      <w:r w:rsidR="00070107" w:rsidRPr="00070107">
        <w:rPr>
          <w:lang w:val="en-US"/>
        </w:rPr>
        <w:t xml:space="preserve">Once all the data </w:t>
      </w:r>
      <w:proofErr w:type="gramStart"/>
      <w:r w:rsidR="00070107" w:rsidRPr="00070107">
        <w:rPr>
          <w:lang w:val="en-US"/>
        </w:rPr>
        <w:t>are retrieved</w:t>
      </w:r>
      <w:proofErr w:type="gramEnd"/>
      <w:r w:rsidR="00070107" w:rsidRPr="00070107">
        <w:rPr>
          <w:lang w:val="en-US"/>
        </w:rPr>
        <w:t xml:space="preserve"> from the server, t</w:t>
      </w:r>
      <w:r w:rsidR="00FA4B33" w:rsidRPr="00070107">
        <w:rPr>
          <w:lang w:val="en-US"/>
        </w:rPr>
        <w:t>he map</w:t>
      </w:r>
      <w:r w:rsidR="00070107" w:rsidRPr="00070107">
        <w:rPr>
          <w:lang w:val="en-US"/>
        </w:rPr>
        <w:t>s</w:t>
      </w:r>
      <w:r w:rsidR="00FA4B33" w:rsidRPr="00070107">
        <w:rPr>
          <w:lang w:val="en-US"/>
        </w:rPr>
        <w:t xml:space="preserve"> can be visualized </w:t>
      </w:r>
      <w:r w:rsidR="00F22E51">
        <w:rPr>
          <w:lang w:val="en-US"/>
        </w:rPr>
        <w:t xml:space="preserve">with time dimension </w:t>
      </w:r>
      <w:r w:rsidR="00FA4B33" w:rsidRPr="00070107">
        <w:rPr>
          <w:lang w:val="en-US"/>
        </w:rPr>
        <w:t>by</w:t>
      </w:r>
      <w:r w:rsidR="00070107" w:rsidRPr="00070107">
        <w:rPr>
          <w:lang w:val="en-US"/>
        </w:rPr>
        <w:t xml:space="preserve"> using the time slider</w:t>
      </w:r>
      <w:r w:rsidR="00B606D3">
        <w:rPr>
          <w:lang w:val="en-US"/>
        </w:rPr>
        <w:t xml:space="preserve">, see </w:t>
      </w:r>
      <w:r w:rsidR="00070107" w:rsidRPr="00070107">
        <w:rPr>
          <w:lang w:val="en-US"/>
        </w:rPr>
        <w:t xml:space="preserve">Figure </w:t>
      </w:r>
      <w:r>
        <w:rPr>
          <w:lang w:val="en-US"/>
        </w:rPr>
        <w:t>2</w:t>
      </w:r>
      <w:r w:rsidR="00070107" w:rsidRPr="00070107">
        <w:rPr>
          <w:lang w:val="en-US"/>
        </w:rPr>
        <w:t>.</w:t>
      </w:r>
      <w:r w:rsidR="00B606D3">
        <w:rPr>
          <w:lang w:val="en-US"/>
        </w:rPr>
        <w:t xml:space="preserve"> More information on Google Earth Pro</w:t>
      </w:r>
      <w:r w:rsidR="00B606D3">
        <w:rPr>
          <w:rFonts w:cstheme="minorHAnsi"/>
          <w:lang w:val="en-US"/>
        </w:rPr>
        <w:t>®</w:t>
      </w:r>
      <w:r w:rsidR="00B606D3">
        <w:rPr>
          <w:lang w:val="en-US"/>
        </w:rPr>
        <w:t xml:space="preserve"> visualization </w:t>
      </w:r>
      <w:r w:rsidR="000A458E">
        <w:rPr>
          <w:lang w:val="en-US"/>
        </w:rPr>
        <w:t xml:space="preserve">can be found at: </w:t>
      </w:r>
      <w:hyperlink r:id="rId8" w:history="1">
        <w:r w:rsidR="000A458E" w:rsidRPr="000A47B5">
          <w:rPr>
            <w:rStyle w:val="Hyperlink"/>
            <w:lang w:val="en-US"/>
          </w:rPr>
          <w:t>https://www.google.com/earth/versions/</w:t>
        </w:r>
      </w:hyperlink>
    </w:p>
    <w:p w14:paraId="09F6D34B" w14:textId="0149C5F5" w:rsidR="00070107" w:rsidRDefault="00070107" w:rsidP="00070107">
      <w:pPr>
        <w:jc w:val="center"/>
        <w:rPr>
          <w:lang w:val="en-US"/>
        </w:rPr>
      </w:pPr>
      <w:r>
        <w:rPr>
          <w:noProof/>
          <w:lang w:eastAsia="sv-SE"/>
        </w:rPr>
        <w:drawing>
          <wp:inline distT="0" distB="0" distL="0" distR="0" wp14:anchorId="609F8C72" wp14:editId="24823831">
            <wp:extent cx="319087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4" t="19148" r="7672" b="17022"/>
                    <a:stretch/>
                  </pic:blipFill>
                  <pic:spPr bwMode="auto">
                    <a:xfrm>
                      <a:off x="0" y="0"/>
                      <a:ext cx="3190875" cy="571500"/>
                    </a:xfrm>
                    <a:prstGeom prst="rect">
                      <a:avLst/>
                    </a:prstGeom>
                    <a:ln>
                      <a:noFill/>
                    </a:ln>
                    <a:extLst>
                      <a:ext uri="{53640926-AAD7-44D8-BBD7-CCE9431645EC}">
                        <a14:shadowObscured xmlns:a14="http://schemas.microsoft.com/office/drawing/2010/main"/>
                      </a:ext>
                    </a:extLst>
                  </pic:spPr>
                </pic:pic>
              </a:graphicData>
            </a:graphic>
          </wp:inline>
        </w:drawing>
      </w:r>
    </w:p>
    <w:p w14:paraId="063BE95A" w14:textId="2018C508" w:rsidR="00070107" w:rsidRDefault="00070107" w:rsidP="00070107">
      <w:pPr>
        <w:jc w:val="center"/>
        <w:rPr>
          <w:rFonts w:cstheme="minorHAnsi"/>
          <w:lang w:val="en-US"/>
        </w:rPr>
      </w:pPr>
      <w:r>
        <w:rPr>
          <w:lang w:val="en-US"/>
        </w:rPr>
        <w:t xml:space="preserve">Figure </w:t>
      </w:r>
      <w:r w:rsidR="008C4921">
        <w:rPr>
          <w:lang w:val="en-US"/>
        </w:rPr>
        <w:t>2</w:t>
      </w:r>
      <w:r>
        <w:rPr>
          <w:lang w:val="en-US"/>
        </w:rPr>
        <w:t>: Google Earth Pro</w:t>
      </w:r>
      <w:r>
        <w:rPr>
          <w:rFonts w:cstheme="minorHAnsi"/>
          <w:lang w:val="en-US"/>
        </w:rPr>
        <w:t>® time slider.</w:t>
      </w:r>
    </w:p>
    <w:p w14:paraId="714B974C" w14:textId="5EDEE443" w:rsidR="00F22E51" w:rsidRDefault="000A458E" w:rsidP="00F22E51">
      <w:pPr>
        <w:pStyle w:val="ListParagraph"/>
        <w:numPr>
          <w:ilvl w:val="0"/>
          <w:numId w:val="1"/>
        </w:numPr>
        <w:rPr>
          <w:lang w:val="en-US"/>
        </w:rPr>
      </w:pPr>
      <w:proofErr w:type="gramStart"/>
      <w:r>
        <w:rPr>
          <w:lang w:val="en-US"/>
        </w:rPr>
        <w:t>daily</w:t>
      </w:r>
      <w:proofErr w:type="gramEnd"/>
      <w:r>
        <w:rPr>
          <w:lang w:val="en-US"/>
        </w:rPr>
        <w:t xml:space="preserve"> based </w:t>
      </w:r>
      <w:r w:rsidR="00F22E51">
        <w:rPr>
          <w:lang w:val="en-US"/>
        </w:rPr>
        <w:t>time</w:t>
      </w:r>
      <w:r>
        <w:rPr>
          <w:lang w:val="en-US"/>
        </w:rPr>
        <w:t xml:space="preserve"> </w:t>
      </w:r>
      <w:r w:rsidR="00F22E51">
        <w:rPr>
          <w:lang w:val="en-US"/>
        </w:rPr>
        <w:t xml:space="preserve">series of </w:t>
      </w:r>
      <w:r w:rsidR="00BF41C2" w:rsidRPr="00070107">
        <w:rPr>
          <w:i/>
          <w:iCs/>
          <w:lang w:val="en-US"/>
        </w:rPr>
        <w:t>ET</w:t>
      </w:r>
      <w:r w:rsidR="00BF41C2" w:rsidRPr="00070107">
        <w:rPr>
          <w:i/>
          <w:iCs/>
          <w:vertAlign w:val="subscript"/>
          <w:lang w:val="en-US"/>
        </w:rPr>
        <w:t>0</w:t>
      </w:r>
      <w:r w:rsidR="00F22E51" w:rsidRPr="00BF41C2">
        <w:rPr>
          <w:lang w:val="en-US"/>
        </w:rPr>
        <w:t xml:space="preserve"> </w:t>
      </w:r>
      <w:r w:rsidR="00F22E51">
        <w:rPr>
          <w:lang w:val="en-US"/>
        </w:rPr>
        <w:t>and precipitation for about 300 locations across all the country</w:t>
      </w:r>
      <w:r w:rsidR="00BF41C2">
        <w:rPr>
          <w:lang w:val="en-US"/>
        </w:rPr>
        <w:t xml:space="preserve"> (mark the field </w:t>
      </w:r>
      <w:r w:rsidR="00BF41C2" w:rsidRPr="00BF41C2">
        <w:rPr>
          <w:i/>
          <w:lang w:val="en-US"/>
        </w:rPr>
        <w:t>Evapotranspiration cities</w:t>
      </w:r>
      <w:r w:rsidR="00BF41C2">
        <w:rPr>
          <w:lang w:val="en-US"/>
        </w:rPr>
        <w:t>)</w:t>
      </w:r>
      <w:r w:rsidR="00F22E51">
        <w:rPr>
          <w:lang w:val="en-US"/>
        </w:rPr>
        <w:t xml:space="preserve">. </w:t>
      </w:r>
      <w:r w:rsidRPr="000A458E">
        <w:rPr>
          <w:lang w:val="en-US"/>
        </w:rPr>
        <w:t xml:space="preserve">The locations for which it is possible to retrieve the </w:t>
      </w:r>
      <w:r w:rsidR="00BF41C2" w:rsidRPr="00070107">
        <w:rPr>
          <w:i/>
          <w:iCs/>
          <w:lang w:val="en-US"/>
        </w:rPr>
        <w:t>ET</w:t>
      </w:r>
      <w:r w:rsidR="00BF41C2" w:rsidRPr="00070107">
        <w:rPr>
          <w:i/>
          <w:iCs/>
          <w:vertAlign w:val="subscript"/>
          <w:lang w:val="en-US"/>
        </w:rPr>
        <w:t>0</w:t>
      </w:r>
      <w:r w:rsidRPr="000A458E">
        <w:rPr>
          <w:lang w:val="en-US"/>
        </w:rPr>
        <w:t xml:space="preserve"> time series will appear on the map. It is enough to click on one location to retrieve from the server the Excel file with the daily time series of ET0 and rainfall</w:t>
      </w:r>
      <w:r w:rsidR="00F22E51">
        <w:rPr>
          <w:lang w:val="en-US"/>
        </w:rPr>
        <w:t xml:space="preserve"> as shown in Figure 3. </w:t>
      </w:r>
    </w:p>
    <w:p w14:paraId="27E7C452" w14:textId="1EEAEE7F" w:rsidR="00BF41C2" w:rsidRDefault="00BF41C2" w:rsidP="00BF41C2">
      <w:pPr>
        <w:rPr>
          <w:lang w:val="en-US"/>
        </w:rPr>
      </w:pPr>
      <w:bookmarkStart w:id="0" w:name="_GoBack"/>
      <w:r>
        <w:rPr>
          <w:noProof/>
          <w:lang w:eastAsia="sv-SE"/>
        </w:rPr>
        <w:lastRenderedPageBreak/>
        <w:drawing>
          <wp:inline distT="0" distB="0" distL="0" distR="0" wp14:anchorId="35CC3C41" wp14:editId="1B595125">
            <wp:extent cx="5731510" cy="29794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79420"/>
                    </a:xfrm>
                    <a:prstGeom prst="rect">
                      <a:avLst/>
                    </a:prstGeom>
                  </pic:spPr>
                </pic:pic>
              </a:graphicData>
            </a:graphic>
          </wp:inline>
        </w:drawing>
      </w:r>
      <w:bookmarkEnd w:id="0"/>
    </w:p>
    <w:p w14:paraId="0F4FD7C0" w14:textId="776D1DD6" w:rsidR="00BF41C2" w:rsidRPr="00BF41C2" w:rsidRDefault="00BF41C2" w:rsidP="00BF41C2">
      <w:pPr>
        <w:jc w:val="center"/>
        <w:rPr>
          <w:lang w:val="en-US"/>
        </w:rPr>
      </w:pPr>
      <w:r>
        <w:rPr>
          <w:lang w:val="en-US"/>
        </w:rPr>
        <w:t xml:space="preserve">Figure 3: Time series </w:t>
      </w:r>
      <w:r w:rsidR="00DB2198">
        <w:rPr>
          <w:lang w:val="en-US"/>
        </w:rPr>
        <w:t>retrieval</w:t>
      </w:r>
      <w:r>
        <w:rPr>
          <w:lang w:val="en-US"/>
        </w:rPr>
        <w:t>.</w:t>
      </w:r>
    </w:p>
    <w:p w14:paraId="0CC5F9E4" w14:textId="67377938" w:rsidR="00FA4B33" w:rsidRDefault="00FA4B33">
      <w:pPr>
        <w:rPr>
          <w:lang w:val="en-US"/>
        </w:rPr>
      </w:pPr>
    </w:p>
    <w:p w14:paraId="5632575F" w14:textId="7E2B5167" w:rsidR="000A458E" w:rsidRDefault="000A458E">
      <w:pPr>
        <w:rPr>
          <w:lang w:val="en-US"/>
        </w:rPr>
      </w:pPr>
      <w:r>
        <w:rPr>
          <w:lang w:val="en-US"/>
        </w:rPr>
        <w:t xml:space="preserve">The data concerning </w:t>
      </w:r>
      <w:r w:rsidR="00BF41C2" w:rsidRPr="00070107">
        <w:rPr>
          <w:i/>
          <w:iCs/>
          <w:lang w:val="en-US"/>
        </w:rPr>
        <w:t>ET</w:t>
      </w:r>
      <w:r w:rsidR="00BF41C2" w:rsidRPr="00070107">
        <w:rPr>
          <w:i/>
          <w:iCs/>
          <w:vertAlign w:val="subscript"/>
          <w:lang w:val="en-US"/>
        </w:rPr>
        <w:t>0</w:t>
      </w:r>
      <w:r>
        <w:rPr>
          <w:lang w:val="en-US"/>
        </w:rPr>
        <w:t xml:space="preserve"> and rainfall </w:t>
      </w:r>
      <w:proofErr w:type="gramStart"/>
      <w:r>
        <w:rPr>
          <w:lang w:val="en-US"/>
        </w:rPr>
        <w:t>can be used</w:t>
      </w:r>
      <w:proofErr w:type="gramEnd"/>
      <w:r>
        <w:rPr>
          <w:lang w:val="en-US"/>
        </w:rPr>
        <w:t xml:space="preserve"> as starting point for more accurate assessment of crop water requirements using the FAO guidelines available at: </w:t>
      </w:r>
      <w:hyperlink r:id="rId11" w:history="1">
        <w:r w:rsidRPr="000A458E">
          <w:rPr>
            <w:rStyle w:val="Hyperlink"/>
            <w:lang w:val="en-US"/>
          </w:rPr>
          <w:t>http://www.fao.org/3/x0490e/x0490e00.htm</w:t>
        </w:r>
      </w:hyperlink>
      <w:r w:rsidRPr="000A458E">
        <w:rPr>
          <w:lang w:val="en-US"/>
        </w:rPr>
        <w:t xml:space="preserve">. </w:t>
      </w:r>
      <w:r>
        <w:rPr>
          <w:lang w:val="en-US"/>
        </w:rPr>
        <w:t xml:space="preserve"> </w:t>
      </w:r>
    </w:p>
    <w:p w14:paraId="655B842F" w14:textId="77777777" w:rsidR="00BF41C2" w:rsidRDefault="00BF41C2">
      <w:pPr>
        <w:rPr>
          <w:lang w:val="en-US"/>
        </w:rPr>
      </w:pPr>
    </w:p>
    <w:p w14:paraId="17AA5599" w14:textId="2C19659A" w:rsidR="00E721FC" w:rsidRPr="009C0F39" w:rsidRDefault="00E721FC">
      <w:pPr>
        <w:rPr>
          <w:lang w:val="en-US"/>
        </w:rPr>
      </w:pPr>
      <w:r>
        <w:rPr>
          <w:lang w:val="en-US"/>
        </w:rPr>
        <w:t xml:space="preserve">For further information, please contact Dr. Pietro Elia Campana at </w:t>
      </w:r>
      <w:hyperlink r:id="rId12" w:history="1">
        <w:r w:rsidRPr="000A47B5">
          <w:rPr>
            <w:rStyle w:val="Hyperlink"/>
            <w:lang w:val="en-US"/>
          </w:rPr>
          <w:t>pietro.campana@mdh.se</w:t>
        </w:r>
      </w:hyperlink>
      <w:r>
        <w:rPr>
          <w:lang w:val="en-US"/>
        </w:rPr>
        <w:t xml:space="preserve">.  </w:t>
      </w:r>
    </w:p>
    <w:sectPr w:rsidR="00E721FC" w:rsidRPr="009C0F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C6A42"/>
    <w:multiLevelType w:val="hybridMultilevel"/>
    <w:tmpl w:val="F7EEFD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C0E"/>
    <w:rsid w:val="00070107"/>
    <w:rsid w:val="000A458E"/>
    <w:rsid w:val="000F263F"/>
    <w:rsid w:val="0013687C"/>
    <w:rsid w:val="0088227A"/>
    <w:rsid w:val="008C4921"/>
    <w:rsid w:val="009C0F39"/>
    <w:rsid w:val="00B56C0E"/>
    <w:rsid w:val="00B606D3"/>
    <w:rsid w:val="00BF41C2"/>
    <w:rsid w:val="00DB2198"/>
    <w:rsid w:val="00E721FC"/>
    <w:rsid w:val="00F22E51"/>
    <w:rsid w:val="00FA4B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C110D"/>
  <w15:chartTrackingRefBased/>
  <w15:docId w15:val="{7E188C27-3186-444B-ADD7-49A5EAF5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87C"/>
    <w:rPr>
      <w:color w:val="0000FF"/>
      <w:u w:val="single"/>
    </w:rPr>
  </w:style>
  <w:style w:type="paragraph" w:styleId="ListParagraph">
    <w:name w:val="List Paragraph"/>
    <w:basedOn w:val="Normal"/>
    <w:uiPriority w:val="34"/>
    <w:qFormat/>
    <w:rsid w:val="00070107"/>
    <w:pPr>
      <w:ind w:left="720"/>
      <w:contextualSpacing/>
    </w:pPr>
  </w:style>
  <w:style w:type="character" w:customStyle="1" w:styleId="UnresolvedMention">
    <w:name w:val="Unresolved Mention"/>
    <w:basedOn w:val="DefaultParagraphFont"/>
    <w:uiPriority w:val="99"/>
    <w:semiHidden/>
    <w:unhideWhenUsed/>
    <w:rsid w:val="000A4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earth/vers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ietro.campana@mdh.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dims.se/model-runs.html" TargetMode="External"/><Relationship Id="rId11" Type="http://schemas.openxmlformats.org/officeDocument/2006/relationships/hyperlink" Target="http://www.fao.org/3/x0490e/x0490e00.htm" TargetMode="External"/><Relationship Id="rId5" Type="http://schemas.openxmlformats.org/officeDocument/2006/relationships/hyperlink" Target="https://www.google.com/earth/version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296</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Elia Campana</dc:creator>
  <cp:keywords/>
  <dc:description/>
  <cp:lastModifiedBy>Pietro Campana</cp:lastModifiedBy>
  <cp:revision>10</cp:revision>
  <dcterms:created xsi:type="dcterms:W3CDTF">2020-04-11T15:29:00Z</dcterms:created>
  <dcterms:modified xsi:type="dcterms:W3CDTF">2020-05-20T07:56:00Z</dcterms:modified>
</cp:coreProperties>
</file>